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rPr>
          <w:rFonts w:hint="eastAsia" w:asci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恰政</w:t>
      </w:r>
      <w:r>
        <w:rPr>
          <w:rFonts w:asci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发</w:t>
      </w: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4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4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号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eastAsia="方正仿宋_GBK" w:cs="方正仿宋_GBK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5" w:rightChars="12"/>
        <w:jc w:val="center"/>
        <w:textAlignment w:val="bottom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b w:val="0"/>
          <w:bCs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调整</w:t>
      </w:r>
      <w:r>
        <w:rPr>
          <w:rFonts w:hint="eastAsia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乌恰县县长、副县长工作分工的通知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5" w:rightChars="12"/>
        <w:textAlignment w:val="bottom"/>
        <w:rPr>
          <w:rFonts w:hint="eastAsia" w:ascii="方正小标宋简体" w:eastAsia="方正小标宋简体" w:cs="宋体"/>
          <w:b w:val="0"/>
          <w:bCs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textAlignment w:val="bottom"/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各乡</w:t>
      </w:r>
      <w:r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政府各工作部门、县直各单位</w:t>
      </w:r>
      <w:r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/>
        <w:textAlignment w:val="bottom"/>
        <w:rPr>
          <w:rFonts w:ascii="Times New Roman" w:hAnsi="Times New Roman" w:eastAsia="方正仿宋_GBK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经报</w:t>
      </w:r>
      <w:r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请县委</w:t>
      </w:r>
      <w:r>
        <w:rPr>
          <w:rFonts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同意，</w:t>
      </w:r>
      <w:r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现将第十七届人民政府县长及副县长</w:t>
      </w:r>
      <w:r>
        <w:rPr>
          <w:rFonts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工作分工</w:t>
      </w:r>
      <w:r>
        <w:rPr>
          <w:rFonts w:hint="eastAsia" w:ascii="Times New Roman" w:hAnsi="Times New Roman" w:eastAsia="方正仿宋_GBK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调整如下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3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县长木塔力甫·塞衣皮  </w:t>
      </w:r>
      <w:r>
        <w:rPr>
          <w:rFonts w:hint="eastAsia" w:ascii="方正仿宋_GBK" w:eastAsia="方正仿宋_GBK"/>
          <w:bCs/>
          <w:sz w:val="32"/>
          <w:szCs w:val="32"/>
        </w:rPr>
        <w:t>全面负责县人民政府领导工作。主管审计工作。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常务副县长</w:t>
      </w:r>
      <w:r>
        <w:rPr>
          <w:rFonts w:ascii="Times New Roman" w:hAnsi="Times New Roman" w:eastAsia="方正楷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唐志强 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政府常务工作，协助县长分管审计工作。负责发展改革、财政、税务、金融、应急管理（安全生产、消防、救灾、防火、各类自然灾害救济）、统计、政务公开（“放管服”改革）、外事、对口援疆、兵地融合等方面工作。分管政府办公室（电子政务服务中心）、发展和改革委员会（粮食和物资储备局、援疆办）、财政局、应急管理局、审计局、统计局、外事办公室、税务局、机关事务服务中心、政务服务和公共资源交易中心、技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联系协调县人大、政协、海关、边检、驻县金融机构、工业园区、工商联。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副县长王奇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负责招商引资工作，做好常州对口援助乌恰、文化、体育、广播影视、旅游等方面工作。分管文化体育广播电视和旅游局（文物局）、招商引资服务中心。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副县长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 xml:space="preserve">巴合提古丽·吉恩比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负责教育、卫生健康、医疗保障等方面工作。分管教育局、卫生健康委员会、医疗保障局、疾控中心、妇幼保健中心、人民医院。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联系文联、总工会、共青团、妇联、残联、红十字会。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副县长</w:t>
      </w:r>
      <w:r>
        <w:rPr>
          <w:rFonts w:ascii="Times New Roman" w:hAnsi="Times New Roman" w:eastAsia="方正楷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杜鹏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工业经济、自然资源、水利、住建、交通等方面工作。协助抓应急管理工作。分管商务科技和工业信息化局、自然资源局、住房和城乡建设局（人民防空办公室、新农村办公室）、交通运输局、水利局、地震监测中心，协助分管应急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联系公路局、乌恰交通执法大队、消防救援大队、自来水公司、天然气公司、供热公司。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副县长阿布都外力·阿不来提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负责农业农村、农村饮水安全、畜牧、乡村振兴、林果业、民宗、固边稳边、供销等方面工作。分管农业农村局、畜牧兽医局、乡村振兴局、民族宗教事务局、供销社、林业和草原局。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联系伊协、气象局。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副县长代双源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负责公安、司法行政、国家安全等方面工作。协助抓应急管理（道路交通安全）工作。分管公安局、司法局。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联系国家安全局、网信办、驻县部队。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副县长王国红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负责华电集团对口援助乌恰工作，负责生态环境、水能开发、电力、石油等方面工作。协助抓项目管理、农业农村、乡村振兴等方面工作。分管克州生态环境局乌恰县分局，协助分管发展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改革委员会。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联系科协、供电公司、中石油、中石化。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3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副县长人选张宇赤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协助抓国防动员、民兵、乡村振兴等工作，负责民政、国有资产管理、人力资源和社会保障、市场监督管理、退役军人事务、科技、信访等方面工作。分管民政局、国资委、人力资源和社会保障局、退役军人事务局、市场监督管理局、信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联系史志办、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乌恰县公岗就业服务所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通信公司（移动、联通、电信）、邮政公司、烟草公司。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各副县长依责</w:t>
      </w: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抓好分管领域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党风廉政、意识形态、</w:t>
      </w: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安全生产等方面工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righ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tbl>
      <w:tblPr>
        <w:tblStyle w:val="8"/>
        <w:tblpPr w:leftFromText="181" w:rightFromText="181" w:horzAnchor="page" w:tblpXSpec="center" w:tblpYSpec="bottom"/>
        <w:tblOverlap w:val="never"/>
        <w:tblW w:w="906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抄送：县党办，人大办，政协办，初级人民法院，人民检察院。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乌恰县人民政府办公室                202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righ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YWE5NzM0ODg3NzZjNTczOTAwYTgwYjY5OTQ4MTQifQ=="/>
  </w:docVars>
  <w:rsids>
    <w:rsidRoot w:val="7F0016EA"/>
    <w:rsid w:val="00006394"/>
    <w:rsid w:val="0001751C"/>
    <w:rsid w:val="00041117"/>
    <w:rsid w:val="000B6B41"/>
    <w:rsid w:val="000C3F65"/>
    <w:rsid w:val="000D745F"/>
    <w:rsid w:val="001156ED"/>
    <w:rsid w:val="0019020E"/>
    <w:rsid w:val="001D4795"/>
    <w:rsid w:val="00281FD9"/>
    <w:rsid w:val="002A558D"/>
    <w:rsid w:val="002B2840"/>
    <w:rsid w:val="002B3417"/>
    <w:rsid w:val="002D3433"/>
    <w:rsid w:val="00335232"/>
    <w:rsid w:val="003604D2"/>
    <w:rsid w:val="00376B5B"/>
    <w:rsid w:val="003E33B6"/>
    <w:rsid w:val="00444C09"/>
    <w:rsid w:val="004A6FEE"/>
    <w:rsid w:val="005271EA"/>
    <w:rsid w:val="005A61A2"/>
    <w:rsid w:val="00607BDC"/>
    <w:rsid w:val="00644DE9"/>
    <w:rsid w:val="006E3E32"/>
    <w:rsid w:val="00766E4F"/>
    <w:rsid w:val="00787EBA"/>
    <w:rsid w:val="00817A09"/>
    <w:rsid w:val="008401FC"/>
    <w:rsid w:val="0087114B"/>
    <w:rsid w:val="0089679C"/>
    <w:rsid w:val="00AC2696"/>
    <w:rsid w:val="00C06AF8"/>
    <w:rsid w:val="00C249E6"/>
    <w:rsid w:val="00C41BA5"/>
    <w:rsid w:val="00C533F8"/>
    <w:rsid w:val="00CB0ED6"/>
    <w:rsid w:val="00D52F75"/>
    <w:rsid w:val="00DB24EB"/>
    <w:rsid w:val="00DB3311"/>
    <w:rsid w:val="00E5691F"/>
    <w:rsid w:val="00EA1679"/>
    <w:rsid w:val="00EA481B"/>
    <w:rsid w:val="00F10E5C"/>
    <w:rsid w:val="00F75A7E"/>
    <w:rsid w:val="00F82522"/>
    <w:rsid w:val="015E692B"/>
    <w:rsid w:val="022033B2"/>
    <w:rsid w:val="05D306FD"/>
    <w:rsid w:val="093523D4"/>
    <w:rsid w:val="0F740FAD"/>
    <w:rsid w:val="112A25FD"/>
    <w:rsid w:val="12295E55"/>
    <w:rsid w:val="167904B7"/>
    <w:rsid w:val="16D2767C"/>
    <w:rsid w:val="177F620D"/>
    <w:rsid w:val="1876072A"/>
    <w:rsid w:val="1BF400B9"/>
    <w:rsid w:val="216B4631"/>
    <w:rsid w:val="21BF23CF"/>
    <w:rsid w:val="22857975"/>
    <w:rsid w:val="25F806CE"/>
    <w:rsid w:val="2D9F2028"/>
    <w:rsid w:val="2EAD5C0F"/>
    <w:rsid w:val="2F242F9A"/>
    <w:rsid w:val="31F33C12"/>
    <w:rsid w:val="32083CBA"/>
    <w:rsid w:val="339416CA"/>
    <w:rsid w:val="33A42691"/>
    <w:rsid w:val="36A926DB"/>
    <w:rsid w:val="36DC2791"/>
    <w:rsid w:val="37FFD1F5"/>
    <w:rsid w:val="39196636"/>
    <w:rsid w:val="3C553E33"/>
    <w:rsid w:val="3C870D10"/>
    <w:rsid w:val="3E3F3594"/>
    <w:rsid w:val="3EAFEFFE"/>
    <w:rsid w:val="40896772"/>
    <w:rsid w:val="40A66407"/>
    <w:rsid w:val="45581BCD"/>
    <w:rsid w:val="4BE87D38"/>
    <w:rsid w:val="4CD35ECB"/>
    <w:rsid w:val="4D6D5464"/>
    <w:rsid w:val="4F21501C"/>
    <w:rsid w:val="4F33168F"/>
    <w:rsid w:val="5164080E"/>
    <w:rsid w:val="55B67488"/>
    <w:rsid w:val="55BA3E4B"/>
    <w:rsid w:val="5BEA6DAB"/>
    <w:rsid w:val="5C646B21"/>
    <w:rsid w:val="5DB73B7A"/>
    <w:rsid w:val="5E1A7480"/>
    <w:rsid w:val="60F5012F"/>
    <w:rsid w:val="61B06B45"/>
    <w:rsid w:val="63DB68B1"/>
    <w:rsid w:val="6537BD5B"/>
    <w:rsid w:val="69DA5EB5"/>
    <w:rsid w:val="6AC33DB7"/>
    <w:rsid w:val="6B2731E4"/>
    <w:rsid w:val="6E7300A0"/>
    <w:rsid w:val="6EFE104D"/>
    <w:rsid w:val="6F411E97"/>
    <w:rsid w:val="6F7D440F"/>
    <w:rsid w:val="75C21DA7"/>
    <w:rsid w:val="75D16861"/>
    <w:rsid w:val="76C73DBA"/>
    <w:rsid w:val="76ED0F6B"/>
    <w:rsid w:val="776DB4E2"/>
    <w:rsid w:val="778B6D26"/>
    <w:rsid w:val="77FB6BA1"/>
    <w:rsid w:val="795F14E6"/>
    <w:rsid w:val="7C5E66E2"/>
    <w:rsid w:val="7DED9FE0"/>
    <w:rsid w:val="7F0016EA"/>
    <w:rsid w:val="7FDDC595"/>
    <w:rsid w:val="7FDF0B0D"/>
    <w:rsid w:val="7FDF99D9"/>
    <w:rsid w:val="7FFB1092"/>
    <w:rsid w:val="ADEF3872"/>
    <w:rsid w:val="DD7C5483"/>
    <w:rsid w:val="EFFEBBAD"/>
    <w:rsid w:val="F1EF5917"/>
    <w:rsid w:val="F77490F5"/>
    <w:rsid w:val="F7F3EF87"/>
    <w:rsid w:val="FAED8E8A"/>
    <w:rsid w:val="FD1F30B2"/>
    <w:rsid w:val="FE6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标题 1 字符"/>
    <w:basedOn w:val="9"/>
    <w:link w:val="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964</Characters>
  <Lines>8</Lines>
  <Paragraphs>2</Paragraphs>
  <TotalTime>10</TotalTime>
  <ScaleCrop>false</ScaleCrop>
  <LinksUpToDate>false</LinksUpToDate>
  <CharactersWithSpaces>1130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2024-03-19T02:53:00Z</dcterms:created>
  <dc:creator>Administrator</dc:creator>
  <cp:lastModifiedBy>Administrator</cp:lastModifiedBy>
  <cp:lastPrinted>2024-03-25T03:39:00Z</cp:lastPrinted>
  <dcterms:modified xsi:type="dcterms:W3CDTF">2024-04-01T09:35:15Z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AFA0E3B557D3466D80B7592AFC03829D_13</vt:lpwstr>
  </property>
</Properties>
</file>